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069" w:rsidRPr="00DA3164" w:rsidRDefault="00393069" w:rsidP="00393069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 ДЕПУТАТОВ ВЕРХ-КАРГАТСКОГО СЕЛЬСОВЕТА</w:t>
      </w:r>
    </w:p>
    <w:p w:rsidR="00393069" w:rsidRPr="00DA3164" w:rsidRDefault="00393069" w:rsidP="00393069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КАРГАТСКОГО РАЙОНА НОВОСИБИРСКОЙ ОБЛАСТИ</w:t>
      </w:r>
    </w:p>
    <w:p w:rsidR="00393069" w:rsidRDefault="00393069" w:rsidP="00393069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69" w:rsidRDefault="00393069" w:rsidP="00393069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</w:t>
      </w:r>
    </w:p>
    <w:p w:rsidR="00393069" w:rsidRPr="0033601C" w:rsidRDefault="00393069" w:rsidP="00393069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Двадцать </w:t>
      </w:r>
      <w:r w:rsidR="00D56C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девят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ая </w:t>
      </w:r>
      <w:r w:rsidRPr="003360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93069" w:rsidRDefault="00393069" w:rsidP="00393069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шестого созыва </w:t>
      </w:r>
    </w:p>
    <w:p w:rsidR="00393069" w:rsidRPr="00DA3164" w:rsidRDefault="00393069" w:rsidP="00393069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 Верх-Каргат</w:t>
      </w:r>
    </w:p>
    <w:p w:rsidR="00393069" w:rsidRPr="00DA3164" w:rsidRDefault="00393069" w:rsidP="00393069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69" w:rsidRPr="00DA3164" w:rsidRDefault="00D56C50" w:rsidP="00393069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="00393069" w:rsidRPr="0033601C">
        <w:rPr>
          <w:rFonts w:ascii="Times New Roman" w:eastAsiaTheme="minorEastAsia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="00393069" w:rsidRPr="0033601C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</w:t>
      </w:r>
      <w:r w:rsidR="00393069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93069" w:rsidRPr="003360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  <w:r w:rsidR="00393069"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93069"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93069"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93069"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93069"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93069"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930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93069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393069"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</w:t>
      </w:r>
    </w:p>
    <w:p w:rsidR="00393069" w:rsidRPr="00DA3164" w:rsidRDefault="00393069" w:rsidP="0039306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69" w:rsidRPr="00DA3164" w:rsidRDefault="00393069" w:rsidP="0039306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проекте бюджета</w:t>
      </w:r>
    </w:p>
    <w:p w:rsidR="00393069" w:rsidRPr="00DA3164" w:rsidRDefault="00393069" w:rsidP="0039306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Верх-Каргатского сельсовета </w:t>
      </w:r>
    </w:p>
    <w:p w:rsidR="00393069" w:rsidRPr="00DA3164" w:rsidRDefault="00393069" w:rsidP="0039306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Каргатского района Новосибирской области</w:t>
      </w:r>
    </w:p>
    <w:p w:rsidR="00393069" w:rsidRPr="00DA3164" w:rsidRDefault="00393069" w:rsidP="0039306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2024 год и плановый период 2025 и 2026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гг.</w:t>
      </w:r>
    </w:p>
    <w:p w:rsidR="00393069" w:rsidRPr="00DA3164" w:rsidRDefault="00393069" w:rsidP="00393069">
      <w:pPr>
        <w:ind w:firstLine="90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69" w:rsidRDefault="00393069" w:rsidP="00393069">
      <w:pPr>
        <w:ind w:firstLine="9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Федеральным законом №131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ФЗ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06.10.2003г «Об общих принципах организации местного самоуправления в Российской Федерации» (включая последующие дополнения)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Уставом Администрации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Вер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х-Каргатского сельсовета Новосибирской области Каргатского района, Положением «О бюджетном процессе в Администрации Верх-Каргатского сельсовета Новосибирской области Каргатского района», утвержденным решением Совета депутатов Администрацией Верх-Каргатского сельсовета Новосибирской области Каргатского района 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28.11.2017г №63</w:t>
      </w:r>
    </w:p>
    <w:p w:rsidR="00393069" w:rsidRPr="00DA3164" w:rsidRDefault="00393069" w:rsidP="00393069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Совет депутатов Администрации Верх-Каргатского сельсовета РЕШИЛ:</w:t>
      </w:r>
    </w:p>
    <w:p w:rsidR="00393069" w:rsidRPr="0098576E" w:rsidRDefault="00393069" w:rsidP="00393069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Верх-Каргатского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сельсовета Каргатского района Новосибирской области (далее – местный бюджет) на 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24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плановый период 2025-2026г.г.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393069" w:rsidRPr="0098576E" w:rsidRDefault="00393069" w:rsidP="00393069">
      <w:pPr>
        <w:tabs>
          <w:tab w:val="left" w:pos="918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- прогнозируемый общий объем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доходов местного бюджета на 2024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 составил </w:t>
      </w:r>
      <w:r w:rsidR="0027684A">
        <w:rPr>
          <w:rFonts w:ascii="Times New Roman" w:eastAsiaTheme="minorEastAsia" w:hAnsi="Times New Roman" w:cs="Times New Roman"/>
          <w:sz w:val="28"/>
          <w:szCs w:val="28"/>
          <w:lang w:eastAsia="ru-RU"/>
        </w:rPr>
        <w:t>6382,62726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руб., в том числе межбюджетные трансферты из других бюджетов бюджетной системы Российской Федерации </w:t>
      </w:r>
      <w:r w:rsidR="0027684A">
        <w:rPr>
          <w:rFonts w:ascii="Times New Roman" w:eastAsiaTheme="minorEastAsia" w:hAnsi="Times New Roman" w:cs="Times New Roman"/>
          <w:sz w:val="28"/>
          <w:szCs w:val="28"/>
          <w:lang w:eastAsia="ru-RU"/>
        </w:rPr>
        <w:t>5571,12726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2024 – </w:t>
      </w:r>
      <w:r w:rsidR="0027684A">
        <w:rPr>
          <w:rFonts w:ascii="Times New Roman" w:eastAsiaTheme="minorEastAsia" w:hAnsi="Times New Roman" w:cs="Times New Roman"/>
          <w:sz w:val="28"/>
          <w:szCs w:val="28"/>
          <w:lang w:eastAsia="ru-RU"/>
        </w:rPr>
        <w:t>2949,748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</w:t>
      </w:r>
      <w:r w:rsidRPr="00A038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межбюджетные трансферты из других бюджетов бюджетной системы Российской Федерации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1858,2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2026 – </w:t>
      </w:r>
      <w:r w:rsidR="0027684A">
        <w:rPr>
          <w:rFonts w:ascii="Times New Roman" w:eastAsiaTheme="minorEastAsia" w:hAnsi="Times New Roman" w:cs="Times New Roman"/>
          <w:sz w:val="28"/>
          <w:szCs w:val="28"/>
          <w:lang w:eastAsia="ru-RU"/>
        </w:rPr>
        <w:t>2219,76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</w:t>
      </w:r>
      <w:r w:rsidRPr="00A038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межбюджетные трансферты из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других бюджетов бюджетной системы Российской Федерации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1092,3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</w:p>
    <w:p w:rsidR="00393069" w:rsidRPr="00AE0AEC" w:rsidRDefault="00393069" w:rsidP="00393069">
      <w:pPr>
        <w:tabs>
          <w:tab w:val="left" w:pos="918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-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Общий объем расходов местного бюджета составит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2024 год – </w:t>
      </w:r>
      <w:r w:rsidR="0027684A">
        <w:rPr>
          <w:rFonts w:ascii="Times New Roman" w:eastAsiaTheme="minorEastAsia" w:hAnsi="Times New Roman" w:cs="Times New Roman"/>
          <w:sz w:val="28"/>
          <w:szCs w:val="28"/>
          <w:lang w:eastAsia="ru-RU"/>
        </w:rPr>
        <w:t>6382,62726</w:t>
      </w:r>
      <w:r w:rsidR="00D165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1659D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2025 – </w:t>
      </w:r>
      <w:r w:rsidR="0027684A">
        <w:rPr>
          <w:rFonts w:ascii="Times New Roman" w:eastAsiaTheme="minorEastAsia" w:hAnsi="Times New Roman" w:cs="Times New Roman"/>
          <w:sz w:val="28"/>
          <w:szCs w:val="28"/>
          <w:lang w:eastAsia="ru-RU"/>
        </w:rPr>
        <w:t>2949,748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 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условно утверждённые расходы в сумме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69,2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2026 – </w:t>
      </w:r>
      <w:r w:rsidR="0027684A">
        <w:rPr>
          <w:rFonts w:ascii="Times New Roman" w:eastAsiaTheme="minorEastAsia" w:hAnsi="Times New Roman" w:cs="Times New Roman"/>
          <w:sz w:val="28"/>
          <w:szCs w:val="28"/>
          <w:lang w:eastAsia="ru-RU"/>
        </w:rPr>
        <w:t>2219,76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 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условно утверждённые расходы в сумме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100,9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руб.,</w:t>
      </w:r>
    </w:p>
    <w:p w:rsidR="00393069" w:rsidRPr="00AE0AEC" w:rsidRDefault="00393069" w:rsidP="00393069">
      <w:pPr>
        <w:tabs>
          <w:tab w:val="left" w:pos="918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резервный фонд составляет на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 – 1,0 тыс. рублей на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-2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гг. – 0,00 тыс. руб.;</w:t>
      </w:r>
    </w:p>
    <w:p w:rsidR="00393069" w:rsidRPr="00AE0AEC" w:rsidRDefault="00393069" w:rsidP="00393069">
      <w:pPr>
        <w:tabs>
          <w:tab w:val="left" w:pos="918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- дефицит бюджета Верх-Каргатского сельсовета на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– 0,00    тыс. рублей, на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– 0,00 тыс. рублей, на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– 0,00 тыс. рублей.</w:t>
      </w:r>
    </w:p>
    <w:p w:rsidR="00393069" w:rsidRPr="0098576E" w:rsidRDefault="00393069" w:rsidP="00393069">
      <w:pPr>
        <w:tabs>
          <w:tab w:val="left" w:pos="918"/>
        </w:tabs>
        <w:spacing w:after="0" w:line="240" w:lineRule="auto"/>
        <w:ind w:left="357"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Установить, чт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доходы местного бюджета на 2024-2026гг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формируются за счет доходов от предусмотренных законодательством Российской Федерации о налогах и сборах, неналоговых доходов, безвозмездных поступлений.</w:t>
      </w:r>
    </w:p>
    <w:p w:rsidR="00393069" w:rsidRPr="0098576E" w:rsidRDefault="00393069" w:rsidP="00393069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 источники финансирования дефицита местного бюджета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2024-2026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согласно приложения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(таблицы 1 и 2) к настоящему Решению.</w:t>
      </w:r>
    </w:p>
    <w:p w:rsidR="00393069" w:rsidRPr="0098576E" w:rsidRDefault="00393069" w:rsidP="00393069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рамках бюджетного процесса главный администратор осуществляет мониторинг, контроль, анализ и прогнозирование поступлений средств из соответствующего доходного источника и представляет проекты поступлений на очередной финансовый год в вышестоящие финансовые органы.</w:t>
      </w:r>
    </w:p>
    <w:p w:rsidR="00393069" w:rsidRPr="0098576E" w:rsidRDefault="00393069" w:rsidP="00393069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Установить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на 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24-2026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 согласно приложению 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(таблица 1 и 2).</w:t>
      </w:r>
    </w:p>
    <w:p w:rsidR="00393069" w:rsidRPr="0098576E" w:rsidRDefault="00393069" w:rsidP="00393069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Установить, что 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2024-2026гг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муниципальные казённые учреждения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Верх-Каргатского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Каргатского района Новосибирской области и орган муниципального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393069" w:rsidRPr="0098576E" w:rsidRDefault="00393069" w:rsidP="00393069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 размере 100 процентов суммы договора (контракта) – по договорам (контрактам) о предоставлении услуг связи, подписки на печатные издания и об их приобретении, об обучении на курсах повышения квалификации; по договорам обязательного страхования;</w:t>
      </w:r>
    </w:p>
    <w:p w:rsidR="00393069" w:rsidRPr="0098576E" w:rsidRDefault="00393069" w:rsidP="00393069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 размере 30 процентов суммы договоров (контракта), если иное не предусмотрено законодательством Российской Федерации, - по остальным договорам (контрактам).</w:t>
      </w:r>
    </w:p>
    <w:p w:rsidR="00393069" w:rsidRPr="0098576E" w:rsidRDefault="00393069" w:rsidP="00393069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 размере 100% по распоряжению Главы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Верх-Каргатского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 области.</w:t>
      </w:r>
    </w:p>
    <w:p w:rsidR="00393069" w:rsidRPr="0098576E" w:rsidRDefault="00393069" w:rsidP="00393069">
      <w:pPr>
        <w:spacing w:after="0" w:line="240" w:lineRule="auto"/>
        <w:ind w:left="7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Установить, что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2024-2026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году администраци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Верх-Каргатского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 области муниципальные гарантии не предоставляются.</w:t>
      </w:r>
    </w:p>
    <w:p w:rsidR="00393069" w:rsidRPr="0098576E" w:rsidRDefault="00393069" w:rsidP="00393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 в пределах общего объема расходов, установленного статьей 1 настоящего Решения, распределение бюджетных ассигнований по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разделам, подразделам, целевым статьям группам и подгруппам расходов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2024-2026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 согласно приложению 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(таблица 1) к настоящему Решению.</w:t>
      </w:r>
    </w:p>
    <w:p w:rsidR="00393069" w:rsidRPr="0098576E" w:rsidRDefault="00393069" w:rsidP="00393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Утвердить ведомственную структуру расходов местного бюджета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2024-2026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 согласно приложению 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(таблица 1) к настоящему Решению.</w:t>
      </w:r>
    </w:p>
    <w:p w:rsidR="00393069" w:rsidRPr="0098576E" w:rsidRDefault="00393069" w:rsidP="00393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 общий объем бюджетных ассигнований, направляемых на исполнение публичных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нормативных обязательств, на 2024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125,0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2025 – 130,0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2026 – 135,0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</w:p>
    <w:p w:rsidR="00393069" w:rsidRPr="0098576E" w:rsidRDefault="00393069" w:rsidP="00393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Утвердить перечень публичных нормативных обязательств, подлежащих исполнению за счет средств местного бюджета, на 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24-2026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 согласно приложению 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(таблица 1) к настоящему Решению.</w:t>
      </w:r>
    </w:p>
    <w:p w:rsidR="00393069" w:rsidRPr="0098576E" w:rsidRDefault="00393069" w:rsidP="0039306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Субсидии юридическим лицам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(за исключением субсидий муниципальным учреждениям)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индивидуальным предпринимателям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физическим лицам - производителям товаров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работ, услуг предоставляются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случаях, предусмотренных решением представительного органа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Верх-Каргатского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местном бюджете. Порядок предоставления указанных субсидий устанавливается Администрацией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Верх-Каргатского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</w:t>
      </w:r>
      <w:r w:rsidRP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области.</w:t>
      </w:r>
    </w:p>
    <w:p w:rsidR="00393069" w:rsidRPr="0098576E" w:rsidRDefault="00393069" w:rsidP="00393069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Освободить муниципальные унитарные предприятия от перечисления части прибыли, остающейся после уплаты налогов и иных обязательных платежей, за использование муниципального имущества.</w:t>
      </w:r>
    </w:p>
    <w:p w:rsidR="00393069" w:rsidRDefault="00393069" w:rsidP="0039306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Установить, что неиспользованные по состоянию на 1 января 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24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межбюджетные трансферты, полученные в форме субсидий, субвенций и иных межбюджетных трансфертов,</w:t>
      </w:r>
      <w:r w:rsidRPr="00B720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имеющих целевое назначение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подлежат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возврату в доход бюджета, из которого они были ранее предоставлены в соответствии с порядком, установленным администрацией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Верх-Каргатского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93069" w:rsidRDefault="00393069" w:rsidP="0039306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Утвердить программу Муниципальных внутренних заимствований Администрации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Верх-Каргатского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 Новосибирской области на 2024-2026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год. Согласно приложению 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(таблица 1)   к настоящему решению. </w:t>
      </w:r>
    </w:p>
    <w:p w:rsidR="00393069" w:rsidRDefault="00393069" w:rsidP="00393069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15.  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Установить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верхний предел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долга на 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января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25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 сумме 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0,00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 января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26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0,00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 w:rsidRPr="00650D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января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27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0,00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93069" w:rsidRDefault="00393069" w:rsidP="0039306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16.  Утвердить объём бюджетных ассигнований дорожного фонда Администрации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Верх-Каргатского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 2024 год – 535,40326 тыс. руб., на 2025 г – 563,5 тыс. руб., на 2026 г – 567,9  тыс. руб. Установить, что формирование и использование дорожного фонда Администрации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Верх-Каргатского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 осуществляется в соответствии с Порядком, утверждённым решением Совета депутатов Администрации </w:t>
      </w:r>
      <w:r w:rsidRPr="00DA31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Верх-Каргатского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сельсовета Каргатского района Новосибирской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</w:t>
      </w:r>
    </w:p>
    <w:p w:rsidR="00393069" w:rsidRPr="00AE0AEC" w:rsidRDefault="00393069" w:rsidP="0039306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17.  Утвердить объём иных межбюджетных трансфертов из местного бюджета районному бюджету на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в сумме </w:t>
      </w:r>
      <w:r w:rsidR="00BB1B2B">
        <w:rPr>
          <w:rFonts w:ascii="Times New Roman" w:eastAsiaTheme="minorEastAsia" w:hAnsi="Times New Roman" w:cs="Times New Roman"/>
          <w:sz w:val="28"/>
          <w:szCs w:val="28"/>
          <w:lang w:eastAsia="ru-RU"/>
        </w:rPr>
        <w:t>267,45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</w:t>
      </w:r>
    </w:p>
    <w:p w:rsidR="00393069" w:rsidRPr="00AE0AEC" w:rsidRDefault="00393069" w:rsidP="0039306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    18.  Утвердить распределение иных межбюджетных трансфертов на передачу полномочий ревизионной комиссии Верх-Каргатского сельсовета Каргатского района Новосибирской области по осуществлению внешнего муниципального финансового контроля на 202</w:t>
      </w:r>
      <w:r w:rsidR="00BB1B2B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согласно приложение 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93069" w:rsidRPr="0098576E" w:rsidRDefault="00393069" w:rsidP="00393069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19.  Направить данное Решение главе Верх-Каргатского сельсовета для подписания.</w:t>
      </w: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20.  Опубликовать данное решение в газете «Вестник Верх-Каргатского сельсовета» и на сайте администрации Верх-Каргатского сельсовета.</w:t>
      </w: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21. Настоящее решение вступает в силу с 01 января 202</w:t>
      </w:r>
      <w:r w:rsidR="00090C2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 действует до 31 декабря 202</w:t>
      </w:r>
      <w:r w:rsidR="00090C2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</w:t>
      </w: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 Совета депутатов Верх-Каргатского сельсовета</w:t>
      </w: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Каргатского района Новосибирской области                                       __________________/Михеева В.Ф./</w:t>
      </w: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МП</w:t>
      </w: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администрации Вер-Каргатского сельсовета</w:t>
      </w: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Каргатского района Новосибирской области                                                                             _________________/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Валькович А.И./</w:t>
      </w: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0AE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МП</w:t>
      </w:r>
    </w:p>
    <w:p w:rsidR="00393069" w:rsidRPr="00AE0AEC" w:rsidRDefault="00393069" w:rsidP="00393069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3164" w:rsidRPr="00DA3164" w:rsidRDefault="00DA3164" w:rsidP="00DA3164">
      <w:pPr>
        <w:ind w:firstLine="90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DA3164" w:rsidRPr="00DA3164" w:rsidSect="006F3BAB">
      <w:pgSz w:w="11906" w:h="16838"/>
      <w:pgMar w:top="1021" w:right="737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5E92"/>
    <w:rsid w:val="00015490"/>
    <w:rsid w:val="00020876"/>
    <w:rsid w:val="00050811"/>
    <w:rsid w:val="00056159"/>
    <w:rsid w:val="000730F6"/>
    <w:rsid w:val="00080F6C"/>
    <w:rsid w:val="00090C23"/>
    <w:rsid w:val="000E60A7"/>
    <w:rsid w:val="000F6207"/>
    <w:rsid w:val="00104AF7"/>
    <w:rsid w:val="00111C2C"/>
    <w:rsid w:val="001545D7"/>
    <w:rsid w:val="00177DDF"/>
    <w:rsid w:val="00181514"/>
    <w:rsid w:val="0019767E"/>
    <w:rsid w:val="001A3679"/>
    <w:rsid w:val="001B09B7"/>
    <w:rsid w:val="001B2D97"/>
    <w:rsid w:val="001C05DA"/>
    <w:rsid w:val="001C1966"/>
    <w:rsid w:val="001C1EC0"/>
    <w:rsid w:val="001C5CAC"/>
    <w:rsid w:val="001D3DF9"/>
    <w:rsid w:val="001E3E47"/>
    <w:rsid w:val="00250519"/>
    <w:rsid w:val="002610B1"/>
    <w:rsid w:val="00270F25"/>
    <w:rsid w:val="0027684A"/>
    <w:rsid w:val="002877DE"/>
    <w:rsid w:val="002D4677"/>
    <w:rsid w:val="002F6FB8"/>
    <w:rsid w:val="00312118"/>
    <w:rsid w:val="00312A91"/>
    <w:rsid w:val="00333112"/>
    <w:rsid w:val="0033601C"/>
    <w:rsid w:val="00336D71"/>
    <w:rsid w:val="00357394"/>
    <w:rsid w:val="00393069"/>
    <w:rsid w:val="003E56A4"/>
    <w:rsid w:val="003E5E92"/>
    <w:rsid w:val="003F51EA"/>
    <w:rsid w:val="0042094A"/>
    <w:rsid w:val="00427BB4"/>
    <w:rsid w:val="004435B5"/>
    <w:rsid w:val="00456A74"/>
    <w:rsid w:val="00484044"/>
    <w:rsid w:val="00494043"/>
    <w:rsid w:val="004A51C8"/>
    <w:rsid w:val="004B7058"/>
    <w:rsid w:val="00504738"/>
    <w:rsid w:val="00506C2C"/>
    <w:rsid w:val="00531C83"/>
    <w:rsid w:val="00565EC1"/>
    <w:rsid w:val="00574638"/>
    <w:rsid w:val="00591428"/>
    <w:rsid w:val="005B0B19"/>
    <w:rsid w:val="005C273D"/>
    <w:rsid w:val="005D4FD6"/>
    <w:rsid w:val="00611E4E"/>
    <w:rsid w:val="0061373D"/>
    <w:rsid w:val="00650D19"/>
    <w:rsid w:val="00651FE9"/>
    <w:rsid w:val="006B4837"/>
    <w:rsid w:val="006C1160"/>
    <w:rsid w:val="006D1FC7"/>
    <w:rsid w:val="006D7278"/>
    <w:rsid w:val="006F3BAB"/>
    <w:rsid w:val="006F4757"/>
    <w:rsid w:val="00714270"/>
    <w:rsid w:val="007513AC"/>
    <w:rsid w:val="00751B96"/>
    <w:rsid w:val="007941B3"/>
    <w:rsid w:val="007A18B2"/>
    <w:rsid w:val="007A2A0C"/>
    <w:rsid w:val="007B4279"/>
    <w:rsid w:val="007B6A2C"/>
    <w:rsid w:val="007C7D41"/>
    <w:rsid w:val="007D441C"/>
    <w:rsid w:val="007E1E5B"/>
    <w:rsid w:val="007F05E0"/>
    <w:rsid w:val="00801747"/>
    <w:rsid w:val="00827D9F"/>
    <w:rsid w:val="00854141"/>
    <w:rsid w:val="00861418"/>
    <w:rsid w:val="00871F26"/>
    <w:rsid w:val="00882C98"/>
    <w:rsid w:val="008902FA"/>
    <w:rsid w:val="008A5AFB"/>
    <w:rsid w:val="008B3071"/>
    <w:rsid w:val="008D71C3"/>
    <w:rsid w:val="008E3F10"/>
    <w:rsid w:val="00924AF7"/>
    <w:rsid w:val="00951370"/>
    <w:rsid w:val="0098576E"/>
    <w:rsid w:val="0098630A"/>
    <w:rsid w:val="009A439C"/>
    <w:rsid w:val="009C697A"/>
    <w:rsid w:val="009D2723"/>
    <w:rsid w:val="009E5A4E"/>
    <w:rsid w:val="009E5CD3"/>
    <w:rsid w:val="009F4CB6"/>
    <w:rsid w:val="009F720C"/>
    <w:rsid w:val="00A03618"/>
    <w:rsid w:val="00A0387C"/>
    <w:rsid w:val="00A060F8"/>
    <w:rsid w:val="00A14B73"/>
    <w:rsid w:val="00A64710"/>
    <w:rsid w:val="00A64741"/>
    <w:rsid w:val="00A66463"/>
    <w:rsid w:val="00A67DBF"/>
    <w:rsid w:val="00A70D26"/>
    <w:rsid w:val="00AA553A"/>
    <w:rsid w:val="00AA7506"/>
    <w:rsid w:val="00AE0AEC"/>
    <w:rsid w:val="00B35A13"/>
    <w:rsid w:val="00B45853"/>
    <w:rsid w:val="00B4773A"/>
    <w:rsid w:val="00B47E63"/>
    <w:rsid w:val="00B66C75"/>
    <w:rsid w:val="00B72072"/>
    <w:rsid w:val="00BA0AB9"/>
    <w:rsid w:val="00BB1B2B"/>
    <w:rsid w:val="00BB74EE"/>
    <w:rsid w:val="00BC439C"/>
    <w:rsid w:val="00BE15A2"/>
    <w:rsid w:val="00BE346F"/>
    <w:rsid w:val="00C04309"/>
    <w:rsid w:val="00C61988"/>
    <w:rsid w:val="00CB193A"/>
    <w:rsid w:val="00CB2E46"/>
    <w:rsid w:val="00CD48C5"/>
    <w:rsid w:val="00D1659D"/>
    <w:rsid w:val="00D5070B"/>
    <w:rsid w:val="00D56C50"/>
    <w:rsid w:val="00DA1FFB"/>
    <w:rsid w:val="00DA3164"/>
    <w:rsid w:val="00DF40B0"/>
    <w:rsid w:val="00DF652D"/>
    <w:rsid w:val="00DF6552"/>
    <w:rsid w:val="00E07DAE"/>
    <w:rsid w:val="00E237E1"/>
    <w:rsid w:val="00E27CDD"/>
    <w:rsid w:val="00E660F1"/>
    <w:rsid w:val="00E75C41"/>
    <w:rsid w:val="00E911AE"/>
    <w:rsid w:val="00EB0D0B"/>
    <w:rsid w:val="00EC378D"/>
    <w:rsid w:val="00F04EAC"/>
    <w:rsid w:val="00F10149"/>
    <w:rsid w:val="00F13DB1"/>
    <w:rsid w:val="00F300C1"/>
    <w:rsid w:val="00F52424"/>
    <w:rsid w:val="00F73ED7"/>
    <w:rsid w:val="00F7539F"/>
    <w:rsid w:val="00F76A84"/>
    <w:rsid w:val="00F843C7"/>
    <w:rsid w:val="00FB366E"/>
    <w:rsid w:val="00FD2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85F9"/>
  <w15:docId w15:val="{33DAA953-FBCC-4BE5-AC5F-C3C412D4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7CD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5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B090A-4D68-44A6-996B-8F32F75EA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USR0615</dc:creator>
  <cp:lastModifiedBy>Admin</cp:lastModifiedBy>
  <cp:revision>108</cp:revision>
  <cp:lastPrinted>2019-11-19T02:37:00Z</cp:lastPrinted>
  <dcterms:created xsi:type="dcterms:W3CDTF">2015-11-19T10:25:00Z</dcterms:created>
  <dcterms:modified xsi:type="dcterms:W3CDTF">2023-12-27T02:30:00Z</dcterms:modified>
</cp:coreProperties>
</file>