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164" w:rsidRPr="00DA3164" w:rsidRDefault="00DA3164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СОВЕТ ДЕПУТАТОВ ВЕРХ-КАРГАТСКОГО СЕЛЬСОВЕТА</w:t>
      </w:r>
    </w:p>
    <w:p w:rsidR="00DA3164" w:rsidRPr="00DA3164" w:rsidRDefault="00DA3164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 РАЙОНА НОВОСИБИРСКОЙ ОБЛАСТИ</w:t>
      </w:r>
    </w:p>
    <w:p w:rsidR="00DA3164" w:rsidRDefault="00DA3164" w:rsidP="00DA3164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DA3164" w:rsidRDefault="00DA3164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РЕШЕНИЕ</w:t>
      </w:r>
    </w:p>
    <w:p w:rsidR="00E27CDD" w:rsidRPr="0033601C" w:rsidRDefault="0033601C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Д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евят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надцатой </w:t>
      </w:r>
      <w:r w:rsidR="00E27CDD" w:rsidRPr="0033601C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сессии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33601C" w:rsidRDefault="0033601C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шестого созыва </w:t>
      </w:r>
    </w:p>
    <w:p w:rsidR="00DA3164" w:rsidRPr="00DA3164" w:rsidRDefault="00DA3164" w:rsidP="00DA3164">
      <w:pPr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с. Верх-Каргат</w:t>
      </w:r>
    </w:p>
    <w:p w:rsidR="00DA3164" w:rsidRPr="00DA3164" w:rsidRDefault="00DA3164" w:rsidP="00DA3164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DA3164" w:rsidRPr="00DA3164" w:rsidRDefault="00050811" w:rsidP="00DA3164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06</w:t>
      </w:r>
      <w:r w:rsidR="00DA3164" w:rsidRPr="0033601C">
        <w:rPr>
          <w:rFonts w:ascii="Times New Roman" w:eastAsiaTheme="minorEastAsia" w:hAnsi="Times New Roman" w:cs="Times New Roman"/>
          <w:sz w:val="28"/>
          <w:szCs w:val="28"/>
          <w:lang w:eastAsia="ru-RU"/>
        </w:rPr>
        <w:t>.1</w:t>
      </w:r>
      <w:r w:rsidR="0033601C" w:rsidRPr="0033601C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DA3164" w:rsidRPr="0033601C">
        <w:rPr>
          <w:rFonts w:ascii="Times New Roman" w:eastAsiaTheme="minorEastAsia" w:hAnsi="Times New Roman" w:cs="Times New Roman"/>
          <w:sz w:val="28"/>
          <w:szCs w:val="28"/>
          <w:lang w:eastAsia="ru-RU"/>
        </w:rPr>
        <w:t>.20</w:t>
      </w:r>
      <w:r w:rsidR="0033601C" w:rsidRPr="0033601C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DA3164" w:rsidRPr="0033601C">
        <w:rPr>
          <w:rFonts w:ascii="Times New Roman" w:eastAsiaTheme="minorEastAsia" w:hAnsi="Times New Roman" w:cs="Times New Roman"/>
          <w:sz w:val="28"/>
          <w:szCs w:val="28"/>
          <w:lang w:eastAsia="ru-RU"/>
        </w:rPr>
        <w:t>г.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E27CD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</w:t>
      </w:r>
      <w:r w:rsidR="007C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 </w:t>
      </w:r>
      <w:r w:rsidR="00E27CD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№</w:t>
      </w:r>
      <w:r w:rsidR="007C05F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89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 xml:space="preserve">          </w:t>
      </w:r>
    </w:p>
    <w:p w:rsidR="00DA3164" w:rsidRPr="00DA3164" w:rsidRDefault="00DA3164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DA3164" w:rsidRPr="00DA3164" w:rsidRDefault="00DA3164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 </w:t>
      </w:r>
      <w:r w:rsidR="00E27CDD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проекте бюджета</w:t>
      </w:r>
    </w:p>
    <w:p w:rsidR="00DA3164" w:rsidRPr="00DA3164" w:rsidRDefault="00DA3164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Верх-Каргатского сельсовета </w:t>
      </w:r>
    </w:p>
    <w:p w:rsidR="00DA3164" w:rsidRPr="00DA3164" w:rsidRDefault="00DA3164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 района Новосибирской области</w:t>
      </w:r>
    </w:p>
    <w:p w:rsidR="00DA3164" w:rsidRPr="00DA3164" w:rsidRDefault="00A70D26" w:rsidP="00DA3164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202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гг.</w:t>
      </w:r>
    </w:p>
    <w:p w:rsidR="00DA3164" w:rsidRPr="00DA3164" w:rsidRDefault="00DA3164" w:rsidP="00DA3164">
      <w:pPr>
        <w:ind w:firstLine="90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610B1" w:rsidRDefault="00F76A84" w:rsidP="00A03618">
      <w:pPr>
        <w:ind w:firstLine="90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соответствии с Бюджетным Кодексом Российской </w:t>
      </w:r>
      <w:r w:rsidR="00565EC1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Федерации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Федеральным законом №131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ФЗ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 06.10.2003г «Об общих принципах организации местного самоуправления в Российской Федерации» (включая последующие дополнения)</w:t>
      </w:r>
      <w:r w:rsidR="00714270">
        <w:rPr>
          <w:rFonts w:ascii="Times New Roman" w:eastAsiaTheme="minorEastAsia" w:hAnsi="Times New Roman" w:cs="Times New Roman"/>
          <w:sz w:val="28"/>
          <w:szCs w:val="28"/>
          <w:lang w:eastAsia="ru-RU"/>
        </w:rPr>
        <w:t>, Уставом</w:t>
      </w:r>
      <w:r w:rsidR="00565EC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Администрации</w:t>
      </w:r>
      <w:r w:rsidR="00DA3164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Вер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х-Каргатского сельсовета</w:t>
      </w:r>
      <w:r w:rsidR="0071427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Новосибирской области Каргатского района, Положением «О</w:t>
      </w:r>
      <w:r w:rsidR="00F5242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бюджетном процессе</w:t>
      </w:r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Администрации</w:t>
      </w:r>
      <w:r w:rsidR="00F5242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</w:t>
      </w:r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ерх-</w:t>
      </w:r>
      <w:r w:rsidR="00F5242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</w:t>
      </w:r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ргатского сельсовета Новосибирской области Каргатского района</w:t>
      </w:r>
      <w:r w:rsidR="00714270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0730F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утвержденным </w:t>
      </w:r>
      <w:r w:rsidR="0042094A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решением Совета депутатов Администрацией Верх-Каргатского сельсовета Новосибирской области Каргатского района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2610B1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28.11.2017г №63</w:t>
      </w:r>
      <w:proofErr w:type="gramEnd"/>
    </w:p>
    <w:p w:rsidR="00D5070B" w:rsidRPr="00DA3164" w:rsidRDefault="00D5070B" w:rsidP="002610B1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Совет депутатов Администрации Верх-Каргатского сельсовета </w:t>
      </w:r>
      <w:r w:rsidR="009E5A4E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РЕШИЛ:</w:t>
      </w:r>
    </w:p>
    <w:p w:rsidR="001D3DF9" w:rsidRPr="0098576E" w:rsidRDefault="001D3DF9" w:rsidP="00861418">
      <w:pPr>
        <w:tabs>
          <w:tab w:val="left" w:pos="918"/>
        </w:tabs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 Утвердить основные характеристики бюджета </w:t>
      </w:r>
      <w:r w:rsidR="00CB193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Верх-Каргатского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сельсовета Каргатского района Новосибирской области (далее – местный бюджет) на 20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плановый период 20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г</w:t>
      </w:r>
      <w:r w:rsidR="002610B1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г</w:t>
      </w:r>
      <w:r w:rsidR="002610B1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:rsidR="001D3DF9" w:rsidRPr="0098576E" w:rsidRDefault="001D3DF9" w:rsidP="00861418">
      <w:pPr>
        <w:tabs>
          <w:tab w:val="left" w:pos="91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- прогнозируемый общий объем</w:t>
      </w:r>
      <w:r w:rsidR="00BE15A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70D26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доходов местного бюджета на 202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г. составил 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10948,50434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руб., в том числе межбюджетные трансферты из других бюджетов бюджетной системы Российской Федерации 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10151,87434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рублей.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</w:t>
      </w:r>
      <w:r w:rsidR="007A18B2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2907,209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руб.</w:t>
      </w:r>
      <w:r w:rsidR="00A0387C" w:rsidRPr="00A0387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том числе межбюджетные трансферты из других бюджетов бюджетной системы Российской Федерации 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2061,589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рублей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050811">
        <w:rPr>
          <w:rFonts w:ascii="Times New Roman" w:eastAsiaTheme="minorEastAsia" w:hAnsi="Times New Roman" w:cs="Times New Roman"/>
          <w:sz w:val="28"/>
          <w:szCs w:val="28"/>
          <w:lang w:eastAsia="ru-RU"/>
        </w:rPr>
        <w:t>2845,693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руб.</w:t>
      </w:r>
      <w:r w:rsidR="00A0387C" w:rsidRPr="00A0387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том числе межбюджетные трансферты из 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других бюджетов бюджетной системы Российской Федерации </w:t>
      </w:r>
      <w:r w:rsidR="00F04EAC">
        <w:rPr>
          <w:rFonts w:ascii="Times New Roman" w:eastAsiaTheme="minorEastAsia" w:hAnsi="Times New Roman" w:cs="Times New Roman"/>
          <w:sz w:val="28"/>
          <w:szCs w:val="28"/>
          <w:lang w:eastAsia="ru-RU"/>
        </w:rPr>
        <w:t>1908,543</w:t>
      </w:r>
      <w:r w:rsidR="00A0387C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рублей</w:t>
      </w:r>
    </w:p>
    <w:p w:rsidR="00336D71" w:rsidRPr="00AE0AEC" w:rsidRDefault="00B4773A" w:rsidP="00861418">
      <w:pPr>
        <w:tabs>
          <w:tab w:val="left" w:pos="91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-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Общий объем расходов местного бюджета составит на 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751B96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F04EAC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</w:t>
      </w:r>
      <w:r w:rsidR="00E911AE">
        <w:rPr>
          <w:rFonts w:ascii="Times New Roman" w:eastAsiaTheme="minorEastAsia" w:hAnsi="Times New Roman" w:cs="Times New Roman"/>
          <w:sz w:val="28"/>
          <w:szCs w:val="28"/>
          <w:lang w:eastAsia="ru-RU"/>
        </w:rPr>
        <w:t>–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04EAC">
        <w:rPr>
          <w:rFonts w:ascii="Times New Roman" w:eastAsiaTheme="minorEastAsia" w:hAnsi="Times New Roman" w:cs="Times New Roman"/>
          <w:sz w:val="28"/>
          <w:szCs w:val="28"/>
          <w:lang w:eastAsia="ru-RU"/>
        </w:rPr>
        <w:t>10948,50434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5615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руб., 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</w:t>
      </w:r>
      <w:r w:rsidR="00020876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F04EAC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5D4FD6">
        <w:rPr>
          <w:rFonts w:ascii="Times New Roman" w:eastAsiaTheme="minorEastAsia" w:hAnsi="Times New Roman" w:cs="Times New Roman"/>
          <w:sz w:val="28"/>
          <w:szCs w:val="28"/>
          <w:lang w:eastAsia="ru-RU"/>
        </w:rPr>
        <w:t>2907,209</w:t>
      </w:r>
      <w:r w:rsidR="00E237E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руб.</w:t>
      </w:r>
      <w:r w:rsidR="008017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80174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том числе условно утверждённые расходы в сумме </w:t>
      </w:r>
      <w:r w:rsidR="005D4FD6">
        <w:rPr>
          <w:rFonts w:ascii="Times New Roman" w:eastAsiaTheme="minorEastAsia" w:hAnsi="Times New Roman" w:cs="Times New Roman"/>
          <w:sz w:val="28"/>
          <w:szCs w:val="28"/>
          <w:lang w:eastAsia="ru-RU"/>
        </w:rPr>
        <w:t>51,5</w:t>
      </w:r>
      <w:r w:rsidR="0080174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руб.,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5D4FD6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5D4FD6">
        <w:rPr>
          <w:rFonts w:ascii="Times New Roman" w:eastAsiaTheme="minorEastAsia" w:hAnsi="Times New Roman" w:cs="Times New Roman"/>
          <w:sz w:val="28"/>
          <w:szCs w:val="28"/>
          <w:lang w:eastAsia="ru-RU"/>
        </w:rPr>
        <w:t>2845,693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руб.</w:t>
      </w:r>
      <w:r w:rsidR="008017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80174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том числе условно утверждённые расходы в сумме</w:t>
      </w:r>
      <w:r w:rsidR="00336D71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5D4FD6">
        <w:rPr>
          <w:rFonts w:ascii="Times New Roman" w:eastAsiaTheme="minorEastAsia" w:hAnsi="Times New Roman" w:cs="Times New Roman"/>
          <w:sz w:val="28"/>
          <w:szCs w:val="28"/>
          <w:lang w:eastAsia="ru-RU"/>
        </w:rPr>
        <w:t>47,7</w:t>
      </w:r>
      <w:r w:rsidR="00336D71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руб.,</w:t>
      </w:r>
    </w:p>
    <w:p w:rsidR="00801747" w:rsidRPr="00AE0AEC" w:rsidRDefault="00336D71" w:rsidP="00861418">
      <w:pPr>
        <w:tabs>
          <w:tab w:val="left" w:pos="91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резервный фонд составляет на 202</w:t>
      </w:r>
      <w:r w:rsidR="00924AF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г – 1,0 тыс. рублей на 202</w:t>
      </w:r>
      <w:r w:rsidR="00924AF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-2</w:t>
      </w:r>
      <w:r w:rsidR="00924AF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гг. – 0,00 тыс. руб.;</w:t>
      </w:r>
    </w:p>
    <w:p w:rsidR="00336D71" w:rsidRPr="00AE0AEC" w:rsidRDefault="00336D71" w:rsidP="00861418">
      <w:pPr>
        <w:tabs>
          <w:tab w:val="left" w:pos="918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- дефицит бюджета Верх-Каргатского сельсовета на 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– 0,00    тыс. рублей, на 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г. – 0,00 тыс. рублей, на 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г. – 0,00 тыс. рублей.</w:t>
      </w:r>
    </w:p>
    <w:p w:rsidR="001D3DF9" w:rsidRPr="0098576E" w:rsidRDefault="00611E4E" w:rsidP="00861418">
      <w:pPr>
        <w:tabs>
          <w:tab w:val="left" w:pos="918"/>
        </w:tabs>
        <w:spacing w:after="0" w:line="240" w:lineRule="auto"/>
        <w:ind w:left="357" w:firstLine="68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2. Установить, чт</w:t>
      </w:r>
      <w:r w:rsidR="001C1966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751B9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доходы местного бюджета на 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гг</w:t>
      </w:r>
      <w:r w:rsidR="00336D7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формируются за счет доходов от предусмотренных законодательством Российской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Федерации о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налогах и сборах, неналоговых доходов, безвозмездных поступлений.</w:t>
      </w:r>
    </w:p>
    <w:p w:rsidR="001D3DF9" w:rsidRPr="0098576E" w:rsidRDefault="00AE0AEC" w:rsidP="00861418">
      <w:pPr>
        <w:tabs>
          <w:tab w:val="left" w:pos="918"/>
        </w:tabs>
        <w:spacing w:after="0" w:line="240" w:lineRule="auto"/>
        <w:ind w:left="75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Установить источники финансирования дефицита местного бюджета на 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</w:t>
      </w:r>
      <w:proofErr w:type="gramStart"/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согласно приложения</w:t>
      </w:r>
      <w:proofErr w:type="gramEnd"/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(таблицы 1 и 2) к настоящему Решению.</w:t>
      </w:r>
    </w:p>
    <w:p w:rsidR="001D3DF9" w:rsidRPr="0098576E" w:rsidRDefault="00AE0AEC" w:rsidP="00861418">
      <w:pPr>
        <w:tabs>
          <w:tab w:val="left" w:pos="918"/>
        </w:tabs>
        <w:spacing w:after="0" w:line="240" w:lineRule="auto"/>
        <w:ind w:left="75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В рамках бюджетного процесса главный администратор осуществляет мониторинг, контроль, анализ и прогнозирование поступлений средств из соответствующего доходного источника и представляет проекты поступлений на очередной финансовый год в вышестоящие финансовые органы.</w:t>
      </w:r>
    </w:p>
    <w:p w:rsidR="001D3DF9" w:rsidRPr="0098576E" w:rsidRDefault="00AE0AEC" w:rsidP="00861418">
      <w:pPr>
        <w:tabs>
          <w:tab w:val="left" w:pos="918"/>
        </w:tabs>
        <w:spacing w:after="0" w:line="240" w:lineRule="auto"/>
        <w:ind w:left="75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Установить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Федерации, на </w:t>
      </w:r>
      <w:r w:rsidR="0005615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F652D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год согласно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приложению №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(таблица 1 и 2).</w:t>
      </w:r>
    </w:p>
    <w:p w:rsidR="001D3DF9" w:rsidRPr="0098576E" w:rsidRDefault="00AE0AEC" w:rsidP="00861418">
      <w:pPr>
        <w:spacing w:after="0" w:line="240" w:lineRule="auto"/>
        <w:ind w:left="74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 Установить, что в 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гг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муниципальные казённые учреждения </w:t>
      </w:r>
      <w:r w:rsidR="006D1FC7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Каргатского района Новосибирской области и орган муниципального самоуправления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1D3DF9" w:rsidRPr="0098576E" w:rsidRDefault="001D3DF9" w:rsidP="00861418">
      <w:pPr>
        <w:spacing w:after="0" w:line="240" w:lineRule="auto"/>
        <w:ind w:left="74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в размере 100 процентов суммы договора (контракта) – по договорам (контрактам) о предоставлении услуг связи, подписки на печатные издания и об их приобретении, об обучении на курсах повышения квалификации; по договорам обязательного страхования;</w:t>
      </w:r>
    </w:p>
    <w:p w:rsidR="001D3DF9" w:rsidRPr="0098576E" w:rsidRDefault="001D3DF9" w:rsidP="00861418">
      <w:pPr>
        <w:spacing w:after="0" w:line="240" w:lineRule="auto"/>
        <w:ind w:left="74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в размере 30 процентов суммы договоров (контракта), если иное не предусмотрено законодательством Российской Федерации, - по остальным договорам (контрактам).</w:t>
      </w:r>
    </w:p>
    <w:p w:rsidR="001D3DF9" w:rsidRPr="0098576E" w:rsidRDefault="001D3DF9" w:rsidP="00861418">
      <w:pPr>
        <w:spacing w:after="0" w:line="240" w:lineRule="auto"/>
        <w:ind w:left="74"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в размере 100% по распоряжению Главы </w:t>
      </w:r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 области.</w:t>
      </w:r>
    </w:p>
    <w:p w:rsidR="001D3DF9" w:rsidRPr="0098576E" w:rsidRDefault="001D3DF9" w:rsidP="00861418">
      <w:pPr>
        <w:spacing w:after="0" w:line="240" w:lineRule="auto"/>
        <w:ind w:left="74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7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Установить, что </w:t>
      </w:r>
      <w:r w:rsidR="00A647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году администраци</w:t>
      </w:r>
      <w:r w:rsidR="001E3E47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ей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 области муниципальные гарантии не предоставляются.</w:t>
      </w:r>
    </w:p>
    <w:p w:rsidR="001D3DF9" w:rsidRPr="0098576E" w:rsidRDefault="00AE0AEC" w:rsidP="0086141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8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Установить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 группам и </w:t>
      </w:r>
      <w:r w:rsidR="006D7278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подгруппам расходов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 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EB0D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год согласно приложению №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(таблица 1) к настоящему Решению.</w:t>
      </w:r>
    </w:p>
    <w:p w:rsidR="001D3DF9" w:rsidRPr="0098576E" w:rsidRDefault="00AE0AEC" w:rsidP="0086141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9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Утвердить ведомственную структуру расходов местного бюджета на 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год согласно приложению №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(таблица 1) к настоящему Решению.</w:t>
      </w:r>
    </w:p>
    <w:p w:rsidR="001D3DF9" w:rsidRPr="0098576E" w:rsidRDefault="00AE0AEC" w:rsidP="0086141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10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Установить общий объем бюджетных ассигнований, направляемых на исполнение публичных </w:t>
      </w:r>
      <w:r w:rsidR="00111C2C">
        <w:rPr>
          <w:rFonts w:ascii="Times New Roman" w:eastAsiaTheme="minorEastAsia" w:hAnsi="Times New Roman" w:cs="Times New Roman"/>
          <w:sz w:val="28"/>
          <w:szCs w:val="28"/>
          <w:lang w:eastAsia="ru-RU"/>
        </w:rPr>
        <w:t>н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ормативных обязательств, на 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в сумме 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115,0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рублей. 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120,0</w:t>
      </w:r>
      <w:r w:rsidR="001D3DF9" w:rsidRPr="0021048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рублей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125,0</w:t>
      </w:r>
      <w:r w:rsidR="001D3DF9" w:rsidRPr="0021048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рублей</w:t>
      </w:r>
    </w:p>
    <w:p w:rsidR="001D3DF9" w:rsidRPr="0098576E" w:rsidRDefault="001D3DF9" w:rsidP="0086141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Утвердить перечень публичных нормативных обязательств, подлежащих исполнению за счет средств местного бюджета, на </w:t>
      </w:r>
      <w:r w:rsidR="0005615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19767E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6D72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05615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год согласно приложению №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(таблица 1) к настоящему Решению.</w:t>
      </w:r>
    </w:p>
    <w:p w:rsidR="001D3DF9" w:rsidRPr="0098576E" w:rsidRDefault="00AE0AEC" w:rsidP="0086141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11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 Субсидии юридическим лицам</w:t>
      </w:r>
      <w:r w:rsidR="001E3E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(за исключением субсидий муниципальным учреждениям)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индивидуальным </w:t>
      </w:r>
      <w:r w:rsidR="001A367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предпринимателям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1A367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физическим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лицам - производителям товаров</w:t>
      </w:r>
      <w:r w:rsidR="001E3E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работ, услуг </w:t>
      </w:r>
      <w:r w:rsidR="001A367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предоставляются 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случаях,</w:t>
      </w:r>
      <w:r w:rsidR="001E3E4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предусмотренных 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решением представительного органа </w:t>
      </w:r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 области</w:t>
      </w:r>
      <w:r w:rsidR="00EC378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 местном бюджете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EC378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Порядок предоставления указанных субсидий устанавливается </w:t>
      </w:r>
      <w:r w:rsidR="00EC378D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</w:t>
      </w:r>
      <w:r w:rsid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ей</w:t>
      </w:r>
      <w:r w:rsidR="00EC378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="00EC378D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</w:t>
      </w:r>
      <w:r w:rsidR="001A3679" w:rsidRPr="001A36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A367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области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1D3DF9" w:rsidRPr="0098576E" w:rsidRDefault="00AE0AEC" w:rsidP="00861418">
      <w:pPr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12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Освободить муниципальные унитарные предприятия от перечисления части прибыли, остающейся после уплаты налогов и иных обязательных платежей, за использование муниципального имущества.</w:t>
      </w:r>
    </w:p>
    <w:p w:rsidR="007B4279" w:rsidRDefault="001C05DA" w:rsidP="0086141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13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. Установить, что неиспользованные по состоянию на 1 января 20</w:t>
      </w:r>
      <w:r w:rsidR="00B47E63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</w:t>
      </w:r>
      <w:r w:rsidR="00B7207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межбюджетные трансферты, полученные в форме субсидий, субвенций и 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иных межбюджетных трансфертов,</w:t>
      </w:r>
      <w:r w:rsidR="00B72072" w:rsidRPr="00B7207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72072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имеющих целевое </w:t>
      </w:r>
      <w:r w:rsidR="00312A91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назначение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r w:rsidR="00312A91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подлежат</w:t>
      </w:r>
      <w:r w:rsidR="00B7207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возврату в доход бюджета, из которого они были ранее предоставлены в соответствии с порядком, установленным администрацией </w:t>
      </w:r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 области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1D3DF9" w:rsidRDefault="001D3DF9" w:rsidP="0086141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C05D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</w:t>
      </w:r>
      <w:r w:rsidR="00DA1F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14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Утвердить программу Муниципальных внутренних заимствований Администрации </w:t>
      </w:r>
      <w:r w:rsidR="00B35A13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</w:t>
      </w:r>
      <w:r w:rsidR="00B45853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B47E63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Новосибирской области на 202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-20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год. Согласно приложению №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  <w:r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(таблица 1)   к настоящему решению. </w:t>
      </w:r>
    </w:p>
    <w:p w:rsidR="001C1EC0" w:rsidRDefault="00AE0AEC" w:rsidP="00861418">
      <w:pPr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15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 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Установить </w:t>
      </w:r>
      <w:r w:rsidR="001D3DF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верхний предел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муниципального долга </w:t>
      </w:r>
      <w:r w:rsidR="00015490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1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января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DA1FFB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в сумме – </w:t>
      </w:r>
      <w:r w:rsidR="00650D19">
        <w:rPr>
          <w:rFonts w:ascii="Times New Roman" w:eastAsiaTheme="minorEastAsia" w:hAnsi="Times New Roman" w:cs="Times New Roman"/>
          <w:sz w:val="28"/>
          <w:szCs w:val="28"/>
          <w:lang w:eastAsia="ru-RU"/>
        </w:rPr>
        <w:t>0,00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 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>1 января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20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</w:t>
      </w:r>
      <w:r w:rsidR="00650D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– 0,00 </w:t>
      </w:r>
      <w:r w:rsidR="001D3DF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рублей</w:t>
      </w:r>
      <w:r w:rsidR="00650D19" w:rsidRPr="00650D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15490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1</w:t>
      </w:r>
      <w:r w:rsidR="007B427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января 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</w:t>
      </w:r>
      <w:r w:rsidR="00650D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– 0,00 </w:t>
      </w:r>
      <w:r w:rsidR="00650D19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рублей</w:t>
      </w:r>
      <w:r w:rsidR="001C1EC0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1D3DF9" w:rsidRDefault="00951370" w:rsidP="00951370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16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 </w:t>
      </w:r>
      <w:proofErr w:type="gramStart"/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Утвердить об</w:t>
      </w:r>
      <w:r w:rsidR="00FD221B">
        <w:rPr>
          <w:rFonts w:ascii="Times New Roman" w:eastAsiaTheme="minorEastAsia" w:hAnsi="Times New Roman" w:cs="Times New Roman"/>
          <w:sz w:val="28"/>
          <w:szCs w:val="28"/>
          <w:lang w:eastAsia="ru-RU"/>
        </w:rPr>
        <w:t>ъ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ём бюджетных ассигнований дорожного фонда Администрации </w:t>
      </w:r>
      <w:r w:rsidR="008902F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области 20</w:t>
      </w:r>
      <w:r w:rsidR="00F300C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333112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– 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464,88934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руб., на 20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 – 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436,62 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>тыс. руб., на 20</w:t>
      </w:r>
      <w:r w:rsidR="00312A91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 – 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514,05</w:t>
      </w:r>
      <w:r w:rsidR="008E3F1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 Установить, что формирование и использование дорожного фонда Администрации </w:t>
      </w:r>
      <w:r w:rsidR="008902F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Верх-Каргатского</w:t>
      </w:r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Каргатского района Новосибирской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области осуществляется в соответствии с Порядком, утверждённым решением Совета депутатов Администрации </w:t>
      </w:r>
      <w:r w:rsidR="008902FA" w:rsidRPr="00DA316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Верх-Каргатского </w:t>
      </w:r>
      <w:r w:rsidR="00BE346F" w:rsidRPr="0098576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сельсовета Каргатского района Новосибирской</w:t>
      </w:r>
      <w:r w:rsidR="00BE346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области</w:t>
      </w:r>
      <w:proofErr w:type="gramEnd"/>
    </w:p>
    <w:p w:rsidR="003E56A4" w:rsidRPr="00AE0AEC" w:rsidRDefault="00951370" w:rsidP="00951370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</w:t>
      </w:r>
      <w:r w:rsidR="00AE0AE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17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.  Утвердить объём иных межбюджетных трансфертов из местного бюджета районному бюджету на 202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в сумме 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0,00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тыс. руб.</w:t>
      </w:r>
    </w:p>
    <w:p w:rsidR="003E56A4" w:rsidRPr="00AE0AEC" w:rsidRDefault="00951370" w:rsidP="00951370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</w:t>
      </w:r>
      <w:r w:rsidR="00AE0AE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18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 </w:t>
      </w:r>
      <w:r w:rsidR="00854141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Утвердить распределение 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иных межбюджетных трансфертов на передачу полномочий ревизионной комиссии Верх-Каргатского сельсовета Каргатского района Новосибирской области по осуществлению внешнего муниципального финансового контроля на 202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 согласно приложение № </w:t>
      </w:r>
      <w:r w:rsid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7</w:t>
      </w:r>
      <w:r w:rsidR="003E56A4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 настоящему решению.</w:t>
      </w:r>
    </w:p>
    <w:p w:rsidR="003E56A4" w:rsidRPr="0098576E" w:rsidRDefault="003E56A4" w:rsidP="00861418">
      <w:pPr>
        <w:spacing w:after="0" w:line="240" w:lineRule="auto"/>
        <w:ind w:firstLine="8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513AC" w:rsidRPr="00AE0AEC" w:rsidRDefault="00951370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</w:t>
      </w:r>
      <w:r w:rsidR="00AE0AE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19</w:t>
      </w:r>
      <w:r w:rsidR="007513A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.  Направить данное Решение главе Верх-Каргатского сельсовета для подписания.</w:t>
      </w:r>
    </w:p>
    <w:p w:rsidR="007513AC" w:rsidRPr="00AE0AEC" w:rsidRDefault="00951370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</w:t>
      </w:r>
      <w:r w:rsidR="00AE0AE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20</w:t>
      </w:r>
      <w:r w:rsidR="007513A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.  Опубликовать данное решение в газете «Вестник Верх-Каргатского сельсовета» и на сайте администрации Верх-Каргатского сельсовета.</w:t>
      </w:r>
    </w:p>
    <w:p w:rsidR="007513AC" w:rsidRPr="00AE0AEC" w:rsidRDefault="00951370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</w:t>
      </w:r>
      <w:r w:rsidR="00AE0AE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21</w:t>
      </w:r>
      <w:r w:rsidR="007513A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Настоящее решение вступает в </w:t>
      </w:r>
      <w:r w:rsidR="00E27CDD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силу с</w:t>
      </w:r>
      <w:r w:rsidR="006B483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01 января 202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7513A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</w:t>
      </w:r>
      <w:r w:rsidR="006B4837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а и действует до 31 декабря 202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7513A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</w:t>
      </w:r>
    </w:p>
    <w:p w:rsidR="007513AC" w:rsidRPr="00AE0AEC" w:rsidRDefault="007513AC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513AC" w:rsidRPr="00AE0AEC" w:rsidRDefault="007513AC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Председатель Совета депутатов Верх-Каргатского сельсовета</w:t>
      </w:r>
    </w:p>
    <w:p w:rsidR="007513AC" w:rsidRPr="00AE0AEC" w:rsidRDefault="007513AC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 района Новосибирской области                                       __________________/Михеева В.Ф./</w:t>
      </w:r>
    </w:p>
    <w:p w:rsidR="007513AC" w:rsidRPr="00AE0AEC" w:rsidRDefault="00E27CDD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МП</w:t>
      </w:r>
    </w:p>
    <w:p w:rsidR="00E27CDD" w:rsidRPr="00AE0AEC" w:rsidRDefault="00E27CDD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27CDD" w:rsidRPr="00AE0AEC" w:rsidRDefault="00E27CDD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27CDD" w:rsidRPr="00AE0AEC" w:rsidRDefault="007513AC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Глава администрации</w:t>
      </w:r>
      <w:r w:rsidR="00E27CDD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Вер-Каргатского сельсовета</w:t>
      </w:r>
    </w:p>
    <w:p w:rsidR="007513AC" w:rsidRPr="00AE0AEC" w:rsidRDefault="00E27CDD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Каргатского района Новосибирской области</w:t>
      </w:r>
      <w:r w:rsidR="007513AC"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_________________/ </w:t>
      </w:r>
      <w:r w:rsidR="0018151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Валькович А.И./</w:t>
      </w:r>
      <w:bookmarkStart w:id="0" w:name="_GoBack"/>
      <w:bookmarkEnd w:id="0"/>
    </w:p>
    <w:p w:rsidR="007513AC" w:rsidRPr="00AE0AEC" w:rsidRDefault="007513AC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E0AEC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МП</w:t>
      </w:r>
    </w:p>
    <w:p w:rsidR="007D441C" w:rsidRPr="00AE0AEC" w:rsidRDefault="007D441C" w:rsidP="007513AC">
      <w:pPr>
        <w:spacing w:after="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sectPr w:rsidR="007D441C" w:rsidRPr="00AE0AEC" w:rsidSect="006F3BAB">
      <w:pgSz w:w="11906" w:h="16838"/>
      <w:pgMar w:top="1021" w:right="737" w:bottom="1021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savePreviewPicture/>
  <w:compat/>
  <w:rsids>
    <w:rsidRoot w:val="003E5E92"/>
    <w:rsid w:val="00015490"/>
    <w:rsid w:val="00020876"/>
    <w:rsid w:val="00050811"/>
    <w:rsid w:val="00056159"/>
    <w:rsid w:val="000730F6"/>
    <w:rsid w:val="00080F6C"/>
    <w:rsid w:val="000E60A7"/>
    <w:rsid w:val="000F6207"/>
    <w:rsid w:val="00104AF7"/>
    <w:rsid w:val="00111C2C"/>
    <w:rsid w:val="001545D7"/>
    <w:rsid w:val="00177DDF"/>
    <w:rsid w:val="00181514"/>
    <w:rsid w:val="0019767E"/>
    <w:rsid w:val="001A3679"/>
    <w:rsid w:val="001B09B7"/>
    <w:rsid w:val="001B2D97"/>
    <w:rsid w:val="001C05DA"/>
    <w:rsid w:val="001C1966"/>
    <w:rsid w:val="001C1EC0"/>
    <w:rsid w:val="001C5CAC"/>
    <w:rsid w:val="001D3DF9"/>
    <w:rsid w:val="001E3E47"/>
    <w:rsid w:val="00250519"/>
    <w:rsid w:val="002610B1"/>
    <w:rsid w:val="00270F25"/>
    <w:rsid w:val="002877DE"/>
    <w:rsid w:val="002D4677"/>
    <w:rsid w:val="002F6FB8"/>
    <w:rsid w:val="00312118"/>
    <w:rsid w:val="00312A91"/>
    <w:rsid w:val="00333112"/>
    <w:rsid w:val="0033601C"/>
    <w:rsid w:val="00336D71"/>
    <w:rsid w:val="00357394"/>
    <w:rsid w:val="003E56A4"/>
    <w:rsid w:val="003E5E92"/>
    <w:rsid w:val="0042094A"/>
    <w:rsid w:val="00427BB4"/>
    <w:rsid w:val="004435B5"/>
    <w:rsid w:val="00456A74"/>
    <w:rsid w:val="00484044"/>
    <w:rsid w:val="00494043"/>
    <w:rsid w:val="004A51C8"/>
    <w:rsid w:val="004B7058"/>
    <w:rsid w:val="00504738"/>
    <w:rsid w:val="00506C2C"/>
    <w:rsid w:val="00531C83"/>
    <w:rsid w:val="00565EC1"/>
    <w:rsid w:val="00574638"/>
    <w:rsid w:val="00591428"/>
    <w:rsid w:val="005B0B19"/>
    <w:rsid w:val="005C273D"/>
    <w:rsid w:val="005D4FD6"/>
    <w:rsid w:val="00611E4E"/>
    <w:rsid w:val="0061373D"/>
    <w:rsid w:val="00633F63"/>
    <w:rsid w:val="00650D19"/>
    <w:rsid w:val="00651FE9"/>
    <w:rsid w:val="006B4837"/>
    <w:rsid w:val="006C1160"/>
    <w:rsid w:val="006D1FC7"/>
    <w:rsid w:val="006D7278"/>
    <w:rsid w:val="006F3BAB"/>
    <w:rsid w:val="006F4757"/>
    <w:rsid w:val="00714270"/>
    <w:rsid w:val="007513AC"/>
    <w:rsid w:val="00751B96"/>
    <w:rsid w:val="007941B3"/>
    <w:rsid w:val="007A18B2"/>
    <w:rsid w:val="007A2A0C"/>
    <w:rsid w:val="007B4279"/>
    <w:rsid w:val="007B6A2C"/>
    <w:rsid w:val="007C05F8"/>
    <w:rsid w:val="007C7D41"/>
    <w:rsid w:val="007D441C"/>
    <w:rsid w:val="007E1E5B"/>
    <w:rsid w:val="007F05E0"/>
    <w:rsid w:val="00801747"/>
    <w:rsid w:val="00827D9F"/>
    <w:rsid w:val="00854141"/>
    <w:rsid w:val="00861418"/>
    <w:rsid w:val="00871F26"/>
    <w:rsid w:val="00882C98"/>
    <w:rsid w:val="008902FA"/>
    <w:rsid w:val="008A5AFB"/>
    <w:rsid w:val="008B3071"/>
    <w:rsid w:val="008D71C3"/>
    <w:rsid w:val="008E3F10"/>
    <w:rsid w:val="00924AF7"/>
    <w:rsid w:val="00951370"/>
    <w:rsid w:val="0098576E"/>
    <w:rsid w:val="0098630A"/>
    <w:rsid w:val="009A439C"/>
    <w:rsid w:val="009C697A"/>
    <w:rsid w:val="009E5A4E"/>
    <w:rsid w:val="009E5CD3"/>
    <w:rsid w:val="009F4CB6"/>
    <w:rsid w:val="009F720C"/>
    <w:rsid w:val="00A03618"/>
    <w:rsid w:val="00A0387C"/>
    <w:rsid w:val="00A060F8"/>
    <w:rsid w:val="00A14B73"/>
    <w:rsid w:val="00A64710"/>
    <w:rsid w:val="00A64741"/>
    <w:rsid w:val="00A66463"/>
    <w:rsid w:val="00A67DBF"/>
    <w:rsid w:val="00A70D26"/>
    <w:rsid w:val="00AA7506"/>
    <w:rsid w:val="00AE0AEC"/>
    <w:rsid w:val="00B35A13"/>
    <w:rsid w:val="00B45853"/>
    <w:rsid w:val="00B4773A"/>
    <w:rsid w:val="00B47E63"/>
    <w:rsid w:val="00B66C75"/>
    <w:rsid w:val="00B72072"/>
    <w:rsid w:val="00BA0AB9"/>
    <w:rsid w:val="00BB74EE"/>
    <w:rsid w:val="00BC439C"/>
    <w:rsid w:val="00BE15A2"/>
    <w:rsid w:val="00BE346F"/>
    <w:rsid w:val="00C04309"/>
    <w:rsid w:val="00C61988"/>
    <w:rsid w:val="00CB193A"/>
    <w:rsid w:val="00CB2E46"/>
    <w:rsid w:val="00CD48C5"/>
    <w:rsid w:val="00D5070B"/>
    <w:rsid w:val="00DA1FFB"/>
    <w:rsid w:val="00DA3164"/>
    <w:rsid w:val="00DF40B0"/>
    <w:rsid w:val="00DF652D"/>
    <w:rsid w:val="00DF6552"/>
    <w:rsid w:val="00E07DAE"/>
    <w:rsid w:val="00E237E1"/>
    <w:rsid w:val="00E27CDD"/>
    <w:rsid w:val="00E660F1"/>
    <w:rsid w:val="00E75C41"/>
    <w:rsid w:val="00E911AE"/>
    <w:rsid w:val="00EB0D0B"/>
    <w:rsid w:val="00EC378D"/>
    <w:rsid w:val="00F04EAC"/>
    <w:rsid w:val="00F10149"/>
    <w:rsid w:val="00F13DB1"/>
    <w:rsid w:val="00F300C1"/>
    <w:rsid w:val="00F52424"/>
    <w:rsid w:val="00F73ED7"/>
    <w:rsid w:val="00F7539F"/>
    <w:rsid w:val="00F76A84"/>
    <w:rsid w:val="00F843C7"/>
    <w:rsid w:val="00FB366E"/>
    <w:rsid w:val="00FD22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C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7C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27CD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9E5A4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46A2AC-FB12-4BFD-A5B6-2F48A54DD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1282</TotalTime>
  <Pages>1</Pages>
  <Words>1202</Words>
  <Characters>6852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USR0615</dc:creator>
  <cp:lastModifiedBy>Admin</cp:lastModifiedBy>
  <cp:revision>101</cp:revision>
  <cp:lastPrinted>2019-11-19T02:37:00Z</cp:lastPrinted>
  <dcterms:created xsi:type="dcterms:W3CDTF">2015-11-19T10:25:00Z</dcterms:created>
  <dcterms:modified xsi:type="dcterms:W3CDTF">2022-12-14T07:53:00Z</dcterms:modified>
</cp:coreProperties>
</file>